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45663" w14:textId="40984C4F" w:rsidR="002F4A6D" w:rsidRDefault="00E24258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La epistemología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pedagógica</w:t>
      </w:r>
      <w:r>
        <w:rPr>
          <w:rFonts w:ascii="Arial" w:hAnsi="Arial" w:cs="Arial"/>
          <w:color w:val="202124"/>
          <w:shd w:val="clear" w:color="auto" w:fill="FFFFFF"/>
        </w:rPr>
        <w:t> estudia la complejidad interna de la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pedagogía</w:t>
      </w:r>
      <w:r>
        <w:rPr>
          <w:rFonts w:ascii="Arial" w:hAnsi="Arial" w:cs="Arial"/>
          <w:color w:val="202124"/>
          <w:shd w:val="clear" w:color="auto" w:fill="FFFFFF"/>
        </w:rPr>
        <w:t xml:space="preserve"> tanto en su presentación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prognóstica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decisional basada en la deducción y predominantemente prospectiva, como de la manifestación diagnóstica interpretativa de corte inductiva, empírica observacional, positivista</w:t>
      </w:r>
    </w:p>
    <w:p w14:paraId="2DB45827" w14:textId="7AA6A7C2" w:rsidR="00E24258" w:rsidRDefault="00E24258">
      <w:pPr>
        <w:rPr>
          <w:rFonts w:ascii="Arial" w:hAnsi="Arial" w:cs="Arial"/>
          <w:color w:val="202124"/>
          <w:shd w:val="clear" w:color="auto" w:fill="FFFFFF"/>
        </w:rPr>
      </w:pPr>
    </w:p>
    <w:p w14:paraId="4578D1B2" w14:textId="77777777" w:rsidR="00E24258" w:rsidRPr="00E24258" w:rsidRDefault="00E24258" w:rsidP="00E24258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4"/>
          <w:szCs w:val="24"/>
          <w:lang w:eastAsia="es-CO"/>
        </w:rPr>
      </w:pPr>
      <w:r w:rsidRPr="00E24258">
        <w:rPr>
          <w:rFonts w:ascii="Arial" w:eastAsia="Times New Roman" w:hAnsi="Arial" w:cs="Arial"/>
          <w:color w:val="202124"/>
          <w:sz w:val="24"/>
          <w:szCs w:val="24"/>
          <w:lang w:eastAsia="es-CO"/>
        </w:rPr>
        <w:t>¿Cuál es la importancia de la epistemología en la pedagogía?</w:t>
      </w:r>
    </w:p>
    <w:p w14:paraId="47117826" w14:textId="77777777" w:rsidR="00E24258" w:rsidRPr="00E24258" w:rsidRDefault="00E24258" w:rsidP="00E242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7"/>
          <w:szCs w:val="27"/>
          <w:lang w:eastAsia="es-CO"/>
        </w:rPr>
      </w:pPr>
      <w:r w:rsidRPr="00E24258">
        <w:rPr>
          <w:rFonts w:ascii="Arial" w:eastAsia="Times New Roman" w:hAnsi="Arial" w:cs="Arial"/>
          <w:color w:val="202124"/>
          <w:sz w:val="24"/>
          <w:szCs w:val="24"/>
          <w:lang w:val="es-ES" w:eastAsia="es-CO"/>
        </w:rPr>
        <w:t>Como se puede evidenciar, la historia de la educación tiene relación directa con la </w:t>
      </w:r>
      <w:r w:rsidRPr="00E24258">
        <w:rPr>
          <w:rFonts w:ascii="Arial" w:eastAsia="Times New Roman" w:hAnsi="Arial" w:cs="Arial"/>
          <w:b/>
          <w:bCs/>
          <w:color w:val="202124"/>
          <w:sz w:val="24"/>
          <w:szCs w:val="24"/>
          <w:lang w:val="es-ES" w:eastAsia="es-CO"/>
        </w:rPr>
        <w:t>pedagogía</w:t>
      </w:r>
      <w:r w:rsidRPr="00E24258">
        <w:rPr>
          <w:rFonts w:ascii="Arial" w:eastAsia="Times New Roman" w:hAnsi="Arial" w:cs="Arial"/>
          <w:color w:val="202124"/>
          <w:sz w:val="24"/>
          <w:szCs w:val="24"/>
          <w:lang w:val="es-ES" w:eastAsia="es-CO"/>
        </w:rPr>
        <w:t> y la </w:t>
      </w:r>
      <w:r w:rsidRPr="00E24258">
        <w:rPr>
          <w:rFonts w:ascii="Arial" w:eastAsia="Times New Roman" w:hAnsi="Arial" w:cs="Arial"/>
          <w:b/>
          <w:bCs/>
          <w:color w:val="202124"/>
          <w:sz w:val="24"/>
          <w:szCs w:val="24"/>
          <w:lang w:val="es-ES" w:eastAsia="es-CO"/>
        </w:rPr>
        <w:t>epistemología</w:t>
      </w:r>
      <w:r w:rsidRPr="00E24258">
        <w:rPr>
          <w:rFonts w:ascii="Arial" w:eastAsia="Times New Roman" w:hAnsi="Arial" w:cs="Arial"/>
          <w:color w:val="202124"/>
          <w:sz w:val="24"/>
          <w:szCs w:val="24"/>
          <w:lang w:val="es-ES" w:eastAsia="es-CO"/>
        </w:rPr>
        <w:t>, pues la primera construye el conocimiento de manera interactiva entre docentes y estudiantes, la segunda se encarga de investigarlo, analizar </w:t>
      </w:r>
      <w:r w:rsidRPr="00E24258">
        <w:rPr>
          <w:rFonts w:ascii="Arial" w:eastAsia="Times New Roman" w:hAnsi="Arial" w:cs="Arial"/>
          <w:b/>
          <w:bCs/>
          <w:color w:val="202124"/>
          <w:sz w:val="24"/>
          <w:szCs w:val="24"/>
          <w:lang w:val="es-ES" w:eastAsia="es-CO"/>
        </w:rPr>
        <w:t>cómo</w:t>
      </w:r>
      <w:r w:rsidRPr="00E24258">
        <w:rPr>
          <w:rFonts w:ascii="Arial" w:eastAsia="Times New Roman" w:hAnsi="Arial" w:cs="Arial"/>
          <w:color w:val="202124"/>
          <w:sz w:val="24"/>
          <w:szCs w:val="24"/>
          <w:lang w:val="es-ES" w:eastAsia="es-CO"/>
        </w:rPr>
        <w:t> funciona y que efectos globales produce.</w:t>
      </w:r>
    </w:p>
    <w:p w14:paraId="667EA447" w14:textId="043B2585" w:rsidR="00E24258" w:rsidRDefault="00E24258"/>
    <w:p w14:paraId="6C1B1F61" w14:textId="678FB1B0" w:rsidR="00E24258" w:rsidRDefault="00E24258"/>
    <w:p w14:paraId="795DFDBE" w14:textId="77777777" w:rsidR="00E24258" w:rsidRPr="00E24258" w:rsidRDefault="00E24258" w:rsidP="00E24258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4"/>
          <w:szCs w:val="24"/>
          <w:lang w:eastAsia="es-CO"/>
        </w:rPr>
      </w:pPr>
      <w:r w:rsidRPr="00E24258">
        <w:rPr>
          <w:rFonts w:ascii="Arial" w:eastAsia="Times New Roman" w:hAnsi="Arial" w:cs="Arial"/>
          <w:color w:val="202124"/>
          <w:sz w:val="24"/>
          <w:szCs w:val="24"/>
          <w:lang w:eastAsia="es-CO"/>
        </w:rPr>
        <w:t>¿Cuáles son las bases científicas de la pedagogía?</w:t>
      </w:r>
    </w:p>
    <w:p w14:paraId="25DC62C1" w14:textId="77777777" w:rsidR="00E24258" w:rsidRPr="00E24258" w:rsidRDefault="00E24258" w:rsidP="00E242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7"/>
          <w:szCs w:val="27"/>
          <w:lang w:eastAsia="es-CO"/>
        </w:rPr>
      </w:pPr>
      <w:r w:rsidRPr="00E24258">
        <w:rPr>
          <w:rFonts w:ascii="Arial" w:eastAsia="Times New Roman" w:hAnsi="Arial" w:cs="Arial"/>
          <w:b/>
          <w:bCs/>
          <w:color w:val="202124"/>
          <w:sz w:val="24"/>
          <w:szCs w:val="24"/>
          <w:lang w:val="es-ES" w:eastAsia="es-CO"/>
        </w:rPr>
        <w:t>Pedagogía científica</w:t>
      </w:r>
      <w:r w:rsidRPr="00E24258">
        <w:rPr>
          <w:rFonts w:ascii="Arial" w:eastAsia="Times New Roman" w:hAnsi="Arial" w:cs="Arial"/>
          <w:color w:val="202124"/>
          <w:sz w:val="24"/>
          <w:szCs w:val="24"/>
          <w:lang w:val="es-ES" w:eastAsia="es-CO"/>
        </w:rPr>
        <w:t>: biología de la educación, psicología de la educación, sociología de la educación, historia de la educación, economía de la educación, política educativa, etc. En algunos tratados pedagógicos se habla de </w:t>
      </w:r>
      <w:r w:rsidRPr="00E24258">
        <w:rPr>
          <w:rFonts w:ascii="Arial" w:eastAsia="Times New Roman" w:hAnsi="Arial" w:cs="Arial"/>
          <w:b/>
          <w:bCs/>
          <w:color w:val="202124"/>
          <w:sz w:val="24"/>
          <w:szCs w:val="24"/>
          <w:lang w:val="es-ES" w:eastAsia="es-CO"/>
        </w:rPr>
        <w:t>pedagogía</w:t>
      </w:r>
      <w:r w:rsidRPr="00E24258">
        <w:rPr>
          <w:rFonts w:ascii="Arial" w:eastAsia="Times New Roman" w:hAnsi="Arial" w:cs="Arial"/>
          <w:color w:val="202124"/>
          <w:sz w:val="24"/>
          <w:szCs w:val="24"/>
          <w:lang w:val="es-ES" w:eastAsia="es-CO"/>
        </w:rPr>
        <w:t> normativa y de </w:t>
      </w:r>
      <w:r w:rsidRPr="00E24258">
        <w:rPr>
          <w:rFonts w:ascii="Arial" w:eastAsia="Times New Roman" w:hAnsi="Arial" w:cs="Arial"/>
          <w:b/>
          <w:bCs/>
          <w:color w:val="202124"/>
          <w:sz w:val="24"/>
          <w:szCs w:val="24"/>
          <w:lang w:val="es-ES" w:eastAsia="es-CO"/>
        </w:rPr>
        <w:t>pedagogía</w:t>
      </w:r>
      <w:r w:rsidRPr="00E24258">
        <w:rPr>
          <w:rFonts w:ascii="Arial" w:eastAsia="Times New Roman" w:hAnsi="Arial" w:cs="Arial"/>
          <w:color w:val="202124"/>
          <w:sz w:val="24"/>
          <w:szCs w:val="24"/>
          <w:lang w:val="es-ES" w:eastAsia="es-CO"/>
        </w:rPr>
        <w:t> empírica o descriptiva.</w:t>
      </w:r>
    </w:p>
    <w:p w14:paraId="0EA0AB0C" w14:textId="12C53BFD" w:rsidR="00E24258" w:rsidRDefault="00E24258"/>
    <w:p w14:paraId="46575EAC" w14:textId="77777777" w:rsidR="00E24258" w:rsidRPr="00E24258" w:rsidRDefault="00E24258" w:rsidP="00E24258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4"/>
          <w:szCs w:val="24"/>
          <w:lang w:eastAsia="es-CO"/>
        </w:rPr>
      </w:pPr>
      <w:r w:rsidRPr="00E24258">
        <w:rPr>
          <w:rFonts w:ascii="Arial" w:eastAsia="Times New Roman" w:hAnsi="Arial" w:cs="Arial"/>
          <w:color w:val="202124"/>
          <w:sz w:val="24"/>
          <w:szCs w:val="24"/>
          <w:lang w:eastAsia="es-CO"/>
        </w:rPr>
        <w:t>¿Cuáles son las bases epistemológicas de la educación inicial?</w:t>
      </w:r>
    </w:p>
    <w:p w14:paraId="20D7B551" w14:textId="77777777" w:rsidR="00E24258" w:rsidRPr="00E24258" w:rsidRDefault="00E24258" w:rsidP="00E242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7"/>
          <w:szCs w:val="27"/>
          <w:lang w:eastAsia="es-CO"/>
        </w:rPr>
      </w:pPr>
      <w:r w:rsidRPr="00E24258">
        <w:rPr>
          <w:rFonts w:ascii="Arial" w:eastAsia="Times New Roman" w:hAnsi="Arial" w:cs="Arial"/>
          <w:color w:val="202124"/>
          <w:sz w:val="24"/>
          <w:szCs w:val="24"/>
          <w:lang w:val="es-ES" w:eastAsia="es-CO"/>
        </w:rPr>
        <w:t>Concluimos </w:t>
      </w:r>
      <w:r w:rsidRPr="00E24258">
        <w:rPr>
          <w:rFonts w:ascii="Arial" w:eastAsia="Times New Roman" w:hAnsi="Arial" w:cs="Arial"/>
          <w:b/>
          <w:bCs/>
          <w:color w:val="202124"/>
          <w:sz w:val="24"/>
          <w:szCs w:val="24"/>
          <w:lang w:val="es-ES" w:eastAsia="es-CO"/>
        </w:rPr>
        <w:t>que</w:t>
      </w:r>
      <w:r w:rsidRPr="00E24258">
        <w:rPr>
          <w:rFonts w:ascii="Arial" w:eastAsia="Times New Roman" w:hAnsi="Arial" w:cs="Arial"/>
          <w:color w:val="202124"/>
          <w:sz w:val="24"/>
          <w:szCs w:val="24"/>
          <w:lang w:val="es-ES" w:eastAsia="es-CO"/>
        </w:rPr>
        <w:t>, los fundamentos </w:t>
      </w:r>
      <w:r w:rsidRPr="00E24258">
        <w:rPr>
          <w:rFonts w:ascii="Arial" w:eastAsia="Times New Roman" w:hAnsi="Arial" w:cs="Arial"/>
          <w:b/>
          <w:bCs/>
          <w:color w:val="202124"/>
          <w:sz w:val="24"/>
          <w:szCs w:val="24"/>
          <w:lang w:val="es-ES" w:eastAsia="es-CO"/>
        </w:rPr>
        <w:t>epistemológicos</w:t>
      </w:r>
      <w:r w:rsidRPr="00E24258">
        <w:rPr>
          <w:rFonts w:ascii="Arial" w:eastAsia="Times New Roman" w:hAnsi="Arial" w:cs="Arial"/>
          <w:color w:val="202124"/>
          <w:sz w:val="24"/>
          <w:szCs w:val="24"/>
          <w:lang w:val="es-ES" w:eastAsia="es-CO"/>
        </w:rPr>
        <w:t> de la propuesta </w:t>
      </w:r>
      <w:r w:rsidRPr="00E24258">
        <w:rPr>
          <w:rFonts w:ascii="Arial" w:eastAsia="Times New Roman" w:hAnsi="Arial" w:cs="Arial"/>
          <w:b/>
          <w:bCs/>
          <w:color w:val="202124"/>
          <w:sz w:val="24"/>
          <w:szCs w:val="24"/>
          <w:lang w:val="es-ES" w:eastAsia="es-CO"/>
        </w:rPr>
        <w:t>educativa</w:t>
      </w:r>
      <w:r w:rsidRPr="00E24258">
        <w:rPr>
          <w:rFonts w:ascii="Arial" w:eastAsia="Times New Roman" w:hAnsi="Arial" w:cs="Arial"/>
          <w:color w:val="202124"/>
          <w:sz w:val="24"/>
          <w:szCs w:val="24"/>
          <w:lang w:val="es-ES" w:eastAsia="es-CO"/>
        </w:rPr>
        <w:t> de filosofía para niños se asientan en los análisis antropológicos, psicológicos y neurocientíficos, </w:t>
      </w:r>
      <w:r w:rsidRPr="00E24258">
        <w:rPr>
          <w:rFonts w:ascii="Arial" w:eastAsia="Times New Roman" w:hAnsi="Arial" w:cs="Arial"/>
          <w:b/>
          <w:bCs/>
          <w:color w:val="202124"/>
          <w:sz w:val="24"/>
          <w:szCs w:val="24"/>
          <w:lang w:val="es-ES" w:eastAsia="es-CO"/>
        </w:rPr>
        <w:t>que</w:t>
      </w:r>
      <w:r w:rsidRPr="00E24258">
        <w:rPr>
          <w:rFonts w:ascii="Arial" w:eastAsia="Times New Roman" w:hAnsi="Arial" w:cs="Arial"/>
          <w:color w:val="202124"/>
          <w:sz w:val="24"/>
          <w:szCs w:val="24"/>
          <w:lang w:val="es-ES" w:eastAsia="es-CO"/>
        </w:rPr>
        <w:t> han confirmado </w:t>
      </w:r>
      <w:r w:rsidRPr="00E24258">
        <w:rPr>
          <w:rFonts w:ascii="Arial" w:eastAsia="Times New Roman" w:hAnsi="Arial" w:cs="Arial"/>
          <w:b/>
          <w:bCs/>
          <w:color w:val="202124"/>
          <w:sz w:val="24"/>
          <w:szCs w:val="24"/>
          <w:lang w:val="es-ES" w:eastAsia="es-CO"/>
        </w:rPr>
        <w:t>que</w:t>
      </w:r>
      <w:r w:rsidRPr="00E24258">
        <w:rPr>
          <w:rFonts w:ascii="Arial" w:eastAsia="Times New Roman" w:hAnsi="Arial" w:cs="Arial"/>
          <w:color w:val="202124"/>
          <w:sz w:val="24"/>
          <w:szCs w:val="24"/>
          <w:lang w:val="es-ES" w:eastAsia="es-CO"/>
        </w:rPr>
        <w:t> el lenguaje y el pensamiento son una unidad indisoluble, y </w:t>
      </w:r>
      <w:proofErr w:type="gramStart"/>
      <w:r w:rsidRPr="00E24258">
        <w:rPr>
          <w:rFonts w:ascii="Arial" w:eastAsia="Times New Roman" w:hAnsi="Arial" w:cs="Arial"/>
          <w:b/>
          <w:bCs/>
          <w:color w:val="202124"/>
          <w:sz w:val="24"/>
          <w:szCs w:val="24"/>
          <w:lang w:val="es-ES" w:eastAsia="es-CO"/>
        </w:rPr>
        <w:t>que</w:t>
      </w:r>
      <w:proofErr w:type="gramEnd"/>
      <w:r w:rsidRPr="00E24258">
        <w:rPr>
          <w:rFonts w:ascii="Arial" w:eastAsia="Times New Roman" w:hAnsi="Arial" w:cs="Arial"/>
          <w:color w:val="202124"/>
          <w:sz w:val="24"/>
          <w:szCs w:val="24"/>
          <w:lang w:val="es-ES" w:eastAsia="es-CO"/>
        </w:rPr>
        <w:t> en relación con el contexto cultural, la acción </w:t>
      </w:r>
      <w:r w:rsidRPr="00E24258">
        <w:rPr>
          <w:rFonts w:ascii="Arial" w:eastAsia="Times New Roman" w:hAnsi="Arial" w:cs="Arial"/>
          <w:b/>
          <w:bCs/>
          <w:color w:val="202124"/>
          <w:sz w:val="24"/>
          <w:szCs w:val="24"/>
          <w:lang w:val="es-ES" w:eastAsia="es-CO"/>
        </w:rPr>
        <w:t>educativa</w:t>
      </w:r>
      <w:r w:rsidRPr="00E24258">
        <w:rPr>
          <w:rFonts w:ascii="Arial" w:eastAsia="Times New Roman" w:hAnsi="Arial" w:cs="Arial"/>
          <w:color w:val="202124"/>
          <w:sz w:val="24"/>
          <w:szCs w:val="24"/>
          <w:lang w:val="es-ES" w:eastAsia="es-CO"/>
        </w:rPr>
        <w:t>, ...</w:t>
      </w:r>
    </w:p>
    <w:p w14:paraId="339B2364" w14:textId="77777777" w:rsidR="00E24258" w:rsidRDefault="00E24258"/>
    <w:sectPr w:rsidR="00E242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258"/>
    <w:rsid w:val="002F4A6D"/>
    <w:rsid w:val="00E2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9875E"/>
  <w15:chartTrackingRefBased/>
  <w15:docId w15:val="{E7CC84EA-5E69-4B18-9C68-0AA2E5D5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1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595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3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8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41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9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8740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5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3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49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6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7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170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2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2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2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33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61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2022-11-22T02:44:00Z</dcterms:created>
  <dcterms:modified xsi:type="dcterms:W3CDTF">2022-11-22T02:59:00Z</dcterms:modified>
</cp:coreProperties>
</file>